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E" w:rsidRDefault="0072327E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27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37.25pt">
            <v:imagedata r:id="rId8" o:title="8"/>
          </v:shape>
        </w:pic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Федерального государственного образовательного стандарта начального общего образования, материалов отдела начального общего образования БУ ОО ДПО ИРО.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Основной образовательной программой  начального общего образования МБОУ «</w:t>
      </w:r>
      <w:proofErr w:type="spellStart"/>
      <w:r w:rsidRPr="000D190F">
        <w:rPr>
          <w:rFonts w:ascii="Times New Roman" w:hAnsi="Times New Roman" w:cs="Times New Roman"/>
          <w:sz w:val="24"/>
          <w:szCs w:val="24"/>
        </w:rPr>
        <w:t>Копнянская</w:t>
      </w:r>
      <w:proofErr w:type="spellEnd"/>
      <w:r w:rsidRPr="000D19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№2», </w:t>
      </w:r>
      <w:proofErr w:type="spellStart"/>
      <w:r w:rsidRPr="000D190F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0D190F">
        <w:rPr>
          <w:rFonts w:ascii="Times New Roman" w:hAnsi="Times New Roman" w:cs="Times New Roman"/>
          <w:sz w:val="24"/>
          <w:szCs w:val="24"/>
        </w:rPr>
        <w:t xml:space="preserve"> района, Орловской области.</w:t>
      </w:r>
    </w:p>
    <w:p w:rsidR="0015571E" w:rsidRPr="000D190F" w:rsidRDefault="0015571E" w:rsidP="00EA7F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 на родном языке» отводится во 2, 3 классах по17 часов в год.</w:t>
      </w:r>
    </w:p>
    <w:p w:rsidR="0015571E" w:rsidRPr="000D190F" w:rsidRDefault="0015571E" w:rsidP="00EA7F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1E" w:rsidRPr="000D190F" w:rsidRDefault="0015571E" w:rsidP="00EA7F98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5571E" w:rsidRPr="000D190F" w:rsidRDefault="0015571E" w:rsidP="000D190F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 учебного предмета</w:t>
      </w:r>
    </w:p>
    <w:p w:rsidR="0015571E" w:rsidRPr="000D190F" w:rsidRDefault="0015571E" w:rsidP="000D190F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5571E" w:rsidRPr="000D190F" w:rsidRDefault="0015571E" w:rsidP="00EA7F98">
      <w:pPr>
        <w:pStyle w:val="ConsPlusNormal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языке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Style w:val="Zag11"/>
          <w:rFonts w:ascii="Times New Roman" w:eastAsia="@Arial Unicode MS" w:hAnsi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0D190F">
        <w:rPr>
          <w:rStyle w:val="Zag11"/>
          <w:rFonts w:eastAsia="@Arial Unicode MS"/>
          <w:sz w:val="24"/>
        </w:rPr>
        <w:t>научно</w:t>
      </w:r>
      <w:r w:rsidRPr="000D190F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0D190F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простейшие приемы анализа различных видов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различные формы интерпретации содержания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 xml:space="preserve">ориентироваться в нравственном содержании </w:t>
      </w:r>
      <w:proofErr w:type="gramStart"/>
      <w:r w:rsidRPr="000D190F">
        <w:rPr>
          <w:sz w:val="24"/>
        </w:rPr>
        <w:t>прочитанного</w:t>
      </w:r>
      <w:proofErr w:type="gramEnd"/>
      <w:r w:rsidRPr="000D190F">
        <w:rPr>
          <w:sz w:val="24"/>
        </w:rPr>
        <w:t>, самостоятельно делать выводы, соотносить поступки героев с нравственными нормами (</w:t>
      </w:r>
      <w:r w:rsidRPr="000D190F">
        <w:rPr>
          <w:iCs/>
          <w:sz w:val="24"/>
        </w:rPr>
        <w:t>только для художественных текстов</w:t>
      </w:r>
      <w:r w:rsidRPr="000D190F">
        <w:rPr>
          <w:sz w:val="24"/>
        </w:rPr>
        <w:t>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0D190F">
        <w:rPr>
          <w:rStyle w:val="Zag11"/>
          <w:rFonts w:eastAsia="@Arial Unicode MS"/>
          <w:i/>
          <w:sz w:val="24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15571E" w:rsidRPr="000D190F" w:rsidRDefault="0015571E" w:rsidP="00EA7F98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самостоятельно писать отзыв о прочитанной книге (в свободной форме).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распознавать некоторые отличительные особенности ху</w:t>
      </w:r>
      <w:r w:rsidRPr="000D190F">
        <w:rPr>
          <w:spacing w:val="2"/>
          <w:sz w:val="24"/>
        </w:rPr>
        <w:t xml:space="preserve">дожественных произведений (на примерах художественных </w:t>
      </w:r>
      <w:r w:rsidRPr="000D190F">
        <w:rPr>
          <w:sz w:val="24"/>
        </w:rPr>
        <w:t>образов и средств художественной выразительности);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15571E" w:rsidRPr="000D190F" w:rsidRDefault="0015571E" w:rsidP="00EA7F98">
      <w:pPr>
        <w:pStyle w:val="21"/>
        <w:spacing w:line="240" w:lineRule="auto"/>
        <w:rPr>
          <w:i/>
          <w:iCs/>
          <w:sz w:val="24"/>
        </w:rPr>
      </w:pPr>
      <w:r w:rsidRPr="000D190F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0D190F">
        <w:rPr>
          <w:i/>
          <w:sz w:val="24"/>
        </w:rPr>
        <w:t>искусства;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proofErr w:type="gramStart"/>
      <w:r w:rsidRPr="000D190F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создавать по аналогии собственный текст в жанре сказки и загадки;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составлять устный рассказ на основе прочитанных про</w:t>
      </w:r>
      <w:r w:rsidRPr="000D190F">
        <w:rPr>
          <w:spacing w:val="2"/>
          <w:sz w:val="24"/>
        </w:rPr>
        <w:t xml:space="preserve">изведений с учетом коммуникативной задачи (для разных </w:t>
      </w:r>
      <w:r w:rsidRPr="000D190F">
        <w:rPr>
          <w:sz w:val="24"/>
        </w:rPr>
        <w:t>адресатов).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вести рассказ (или повествование) на основе сюжета </w:t>
      </w:r>
      <w:r w:rsidRPr="000D190F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0D190F">
        <w:rPr>
          <w:i/>
          <w:sz w:val="24"/>
        </w:rPr>
        <w:t>изменяя его содержание;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писать сочинения по поводу прочитанного в виде </w:t>
      </w:r>
      <w:proofErr w:type="gramStart"/>
      <w:r w:rsidRPr="000D190F">
        <w:rPr>
          <w:i/>
          <w:sz w:val="24"/>
        </w:rPr>
        <w:t>читательских</w:t>
      </w:r>
      <w:proofErr w:type="gramEnd"/>
      <w:r w:rsidRPr="000D190F">
        <w:rPr>
          <w:i/>
          <w:sz w:val="24"/>
        </w:rPr>
        <w:t xml:space="preserve"> аннотации или отзыва.</w:t>
      </w:r>
    </w:p>
    <w:p w:rsidR="0015571E" w:rsidRPr="000D190F" w:rsidRDefault="0015571E" w:rsidP="000B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5571E" w:rsidRPr="000D190F" w:rsidRDefault="0015571E" w:rsidP="00EA7F98">
      <w:pPr>
        <w:pStyle w:val="a9"/>
        <w:jc w:val="both"/>
        <w:rPr>
          <w:sz w:val="24"/>
        </w:rPr>
      </w:pPr>
      <w:bookmarkStart w:id="0" w:name="_Toc288394086"/>
      <w:bookmarkStart w:id="1" w:name="_Toc288410553"/>
      <w:bookmarkStart w:id="2" w:name="_Toc288410682"/>
      <w:bookmarkStart w:id="3" w:name="_Toc294246099"/>
      <w:r w:rsidRPr="000D190F">
        <w:rPr>
          <w:sz w:val="24"/>
        </w:rPr>
        <w:t>Литературное чтение</w:t>
      </w:r>
      <w:bookmarkEnd w:id="0"/>
      <w:bookmarkEnd w:id="1"/>
      <w:bookmarkEnd w:id="2"/>
      <w:bookmarkEnd w:id="3"/>
      <w:r w:rsidRPr="000D190F">
        <w:rPr>
          <w:sz w:val="24"/>
        </w:rPr>
        <w:t xml:space="preserve"> на русском родном языке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spellStart"/>
      <w:r w:rsidRPr="000D190F">
        <w:rPr>
          <w:rStyle w:val="Zag11"/>
          <w:rFonts w:eastAsia="@Arial Unicode MS"/>
          <w:b/>
          <w:bCs/>
        </w:rPr>
        <w:t>Аудирование</w:t>
      </w:r>
      <w:proofErr w:type="spellEnd"/>
      <w:r w:rsidRPr="000D190F">
        <w:rPr>
          <w:rStyle w:val="Zag11"/>
          <w:rFonts w:eastAsia="@Arial Unicode MS"/>
          <w:b/>
          <w:bCs/>
        </w:rPr>
        <w:t xml:space="preserve"> (слушание)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</w:t>
      </w:r>
      <w:proofErr w:type="spellStart"/>
      <w:r w:rsidRPr="000D190F">
        <w:rPr>
          <w:rStyle w:val="Zag11"/>
          <w:rFonts w:eastAsia="@Arial Unicode MS"/>
        </w:rPr>
        <w:t>научно</w:t>
      </w:r>
      <w:r w:rsidRPr="000D190F">
        <w:rPr>
          <w:rStyle w:val="Zag11"/>
          <w:rFonts w:eastAsia="@Arial Unicode MS"/>
        </w:rPr>
        <w:noBreakHyphen/>
        <w:t>познавательному</w:t>
      </w:r>
      <w:proofErr w:type="spellEnd"/>
      <w:r w:rsidRPr="000D190F">
        <w:rPr>
          <w:rStyle w:val="Zag11"/>
          <w:rFonts w:eastAsia="@Arial Unicode MS"/>
        </w:rPr>
        <w:t xml:space="preserve"> и художественному произведению.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Чтение.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Установка на нормальный для </w:t>
      </w:r>
      <w:proofErr w:type="gramStart"/>
      <w:r w:rsidRPr="000D190F">
        <w:rPr>
          <w:rStyle w:val="Zag11"/>
          <w:rFonts w:eastAsia="@Arial Unicode MS"/>
        </w:rPr>
        <w:t>читающего</w:t>
      </w:r>
      <w:proofErr w:type="gramEnd"/>
      <w:r w:rsidRPr="000D190F">
        <w:rPr>
          <w:rStyle w:val="Zag11"/>
          <w:rFonts w:eastAsia="@Arial Unicode M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  <w:b/>
          <w:bCs/>
        </w:rPr>
        <w:t>Чтение про себя.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lastRenderedPageBreak/>
        <w:t xml:space="preserve">Работа с разными видами текста. </w:t>
      </w:r>
      <w:r w:rsidRPr="000D190F">
        <w:rPr>
          <w:rStyle w:val="Zag11"/>
          <w:rFonts w:eastAsia="@Arial Unicode MS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0D190F">
        <w:rPr>
          <w:rStyle w:val="Zag11"/>
          <w:rFonts w:eastAsia="@Arial Unicode MS"/>
        </w:rPr>
        <w:t>озаглавливание</w:t>
      </w:r>
      <w:proofErr w:type="spellEnd"/>
      <w:r w:rsidRPr="000D190F">
        <w:rPr>
          <w:rStyle w:val="Zag11"/>
          <w:rFonts w:eastAsia="@Arial Unicode MS"/>
        </w:rPr>
        <w:t>. Умение работать с разными видами информации.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Библиографическая культура.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 xml:space="preserve">Типы книг (изданий): </w:t>
      </w:r>
      <w:proofErr w:type="spellStart"/>
      <w:r w:rsidRPr="000D190F">
        <w:rPr>
          <w:rStyle w:val="Zag11"/>
          <w:rFonts w:eastAsia="@Arial Unicode MS"/>
        </w:rPr>
        <w:t>книга</w:t>
      </w:r>
      <w:r w:rsidRPr="000D190F">
        <w:rPr>
          <w:rStyle w:val="Zag11"/>
          <w:rFonts w:eastAsia="@Arial Unicode MS"/>
        </w:rPr>
        <w:noBreakHyphen/>
        <w:t>произведение</w:t>
      </w:r>
      <w:proofErr w:type="spellEnd"/>
      <w:r w:rsidRPr="000D190F">
        <w:rPr>
          <w:rStyle w:val="Zag11"/>
          <w:rFonts w:eastAsia="@Arial Unicode MS"/>
        </w:rPr>
        <w:t xml:space="preserve">, </w:t>
      </w:r>
      <w:proofErr w:type="spellStart"/>
      <w:r w:rsidRPr="000D190F">
        <w:rPr>
          <w:rStyle w:val="Zag11"/>
          <w:rFonts w:eastAsia="@Arial Unicode MS"/>
        </w:rPr>
        <w:t>книга</w:t>
      </w:r>
      <w:r w:rsidRPr="000D190F">
        <w:rPr>
          <w:rStyle w:val="Zag11"/>
          <w:rFonts w:eastAsia="@Arial Unicode MS"/>
        </w:rPr>
        <w:noBreakHyphen/>
        <w:t>сборник</w:t>
      </w:r>
      <w:proofErr w:type="spellEnd"/>
      <w:r w:rsidRPr="000D190F">
        <w:rPr>
          <w:rStyle w:val="Zag11"/>
          <w:rFonts w:eastAsia="@Arial Unicode MS"/>
        </w:rPr>
        <w:t>, собрание сочинений, справочные издания (справочники, словари, энциклопедии).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0D190F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Характеристика героя произведения. </w:t>
      </w:r>
      <w:proofErr w:type="gramStart"/>
      <w:r w:rsidRPr="000D190F">
        <w:rPr>
          <w:rStyle w:val="Zag11"/>
          <w:rFonts w:eastAsia="@Arial Unicode MS"/>
        </w:rPr>
        <w:t>Портрет, характер героя, выраженные через поступки и речь.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0D190F">
        <w:rPr>
          <w:rStyle w:val="Zag11"/>
          <w:rFonts w:eastAsia="@Arial Unicode MS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0D190F">
        <w:rPr>
          <w:rStyle w:val="Zag11"/>
          <w:rFonts w:eastAsia="@Arial Unicode MS"/>
        </w:rPr>
        <w:t>микротем</w:t>
      </w:r>
      <w:proofErr w:type="spellEnd"/>
      <w:r w:rsidRPr="000D190F">
        <w:rPr>
          <w:rStyle w:val="Zag11"/>
          <w:rFonts w:eastAsia="@Arial Unicode MS"/>
        </w:rPr>
        <w:t>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0D190F">
        <w:rPr>
          <w:rStyle w:val="Zag11"/>
          <w:rFonts w:eastAsia="@Arial Unicode MS"/>
        </w:rPr>
        <w:t>внеучебного</w:t>
      </w:r>
      <w:proofErr w:type="spellEnd"/>
      <w:r w:rsidRPr="000D190F">
        <w:rPr>
          <w:rStyle w:val="Zag11"/>
          <w:rFonts w:eastAsia="@Arial Unicode MS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lastRenderedPageBreak/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0D190F">
        <w:rPr>
          <w:rStyle w:val="Zag11"/>
          <w:rFonts w:eastAsia="@Arial Unicode MS"/>
        </w:rPr>
        <w:t>потешки</w:t>
      </w:r>
      <w:proofErr w:type="spellEnd"/>
      <w:r w:rsidRPr="000D190F">
        <w:rPr>
          <w:rStyle w:val="Zag11"/>
          <w:rFonts w:eastAsia="@Arial Unicode MS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0D190F">
        <w:rPr>
          <w:rStyle w:val="Zag11"/>
          <w:rFonts w:eastAsia="@Arial Unicode MS"/>
          <w:iCs w:val="0"/>
          <w:color w:val="auto"/>
          <w:lang w:val="ru-RU"/>
        </w:rPr>
        <w:t xml:space="preserve">Создание собственного текста на основе </w:t>
      </w:r>
      <w:r w:rsidRPr="000D190F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  <w:r w:rsidRPr="000D190F">
        <w:rPr>
          <w:b/>
          <w:i w:val="0"/>
        </w:rPr>
        <w:t>III</w:t>
      </w:r>
      <w:r w:rsidRPr="000D190F">
        <w:rPr>
          <w:rStyle w:val="Zag11"/>
          <w:rFonts w:eastAsia="@Arial Unicode MS"/>
          <w:b/>
          <w:i w:val="0"/>
        </w:rPr>
        <w:t xml:space="preserve"> </w:t>
      </w:r>
      <w:proofErr w:type="spellStart"/>
      <w:r w:rsidRPr="000D190F">
        <w:rPr>
          <w:rStyle w:val="Zag11"/>
          <w:rFonts w:eastAsia="@Arial Unicode MS"/>
          <w:b/>
          <w:i w:val="0"/>
        </w:rPr>
        <w:t>Тематическое</w:t>
      </w:r>
      <w:proofErr w:type="spellEnd"/>
      <w:r w:rsidRPr="000D190F">
        <w:rPr>
          <w:rStyle w:val="Zag11"/>
          <w:rFonts w:eastAsia="@Arial Unicode MS"/>
          <w:b/>
          <w:i w:val="0"/>
        </w:rPr>
        <w:t xml:space="preserve"> </w:t>
      </w:r>
      <w:proofErr w:type="spellStart"/>
      <w:r w:rsidRPr="000D190F">
        <w:rPr>
          <w:rStyle w:val="Zag11"/>
          <w:rFonts w:eastAsia="@Arial Unicode MS"/>
          <w:b/>
          <w:i w:val="0"/>
        </w:rPr>
        <w:t>планирование</w:t>
      </w:r>
      <w:proofErr w:type="spellEnd"/>
    </w:p>
    <w:p w:rsidR="0072327E" w:rsidRDefault="0072327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</w:p>
    <w:p w:rsidR="0072327E" w:rsidRDefault="0072327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</w:p>
    <w:p w:rsidR="0072327E" w:rsidRPr="0072327E" w:rsidRDefault="0072327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Pr="000D190F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0D190F">
        <w:rPr>
          <w:rStyle w:val="Zag11"/>
          <w:rFonts w:eastAsia="@Arial Unicode MS"/>
          <w:b/>
        </w:rPr>
        <w:t>2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2037"/>
        <w:gridCol w:w="5098"/>
        <w:gridCol w:w="2081"/>
      </w:tblGrid>
      <w:tr w:rsidR="0015571E" w:rsidRPr="000D190F" w:rsidTr="000B5860">
        <w:trPr>
          <w:trHeight w:val="81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№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Тема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Кол-во часов</w:t>
            </w:r>
          </w:p>
        </w:tc>
      </w:tr>
      <w:tr w:rsidR="0015571E" w:rsidRPr="000D190F" w:rsidTr="000B5860">
        <w:trPr>
          <w:trHeight w:val="53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 xml:space="preserve">Русская народная мудрость.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0B5860">
        <w:trPr>
          <w:trHeight w:val="54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Произведения о детях и для детей.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0B5860">
        <w:trPr>
          <w:trHeight w:val="26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Басни.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1</w:t>
            </w:r>
          </w:p>
        </w:tc>
      </w:tr>
      <w:tr w:rsidR="0015571E" w:rsidRPr="000D190F" w:rsidTr="000B5860">
        <w:trPr>
          <w:trHeight w:val="81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proofErr w:type="spellStart"/>
            <w:r w:rsidRPr="000D190F">
              <w:rPr>
                <w:rStyle w:val="Zag11"/>
              </w:rPr>
              <w:t>Разножанровые</w:t>
            </w:r>
            <w:proofErr w:type="spellEnd"/>
            <w:r w:rsidRPr="000D190F">
              <w:rPr>
                <w:rStyle w:val="Zag11"/>
              </w:rPr>
              <w:t xml:space="preserve"> произведения о родной природе.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0B5860">
        <w:trPr>
          <w:trHeight w:val="53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О братьях наших меньших.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0B5860">
        <w:trPr>
          <w:trHeight w:val="135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</w:t>
            </w:r>
          </w:p>
        </w:tc>
      </w:tr>
      <w:tr w:rsidR="0015571E" w:rsidRPr="000D190F" w:rsidTr="000B5860">
        <w:trPr>
          <w:trHeight w:val="54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Произведения о семье.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</w:t>
            </w:r>
          </w:p>
        </w:tc>
      </w:tr>
    </w:tbl>
    <w:p w:rsidR="0015571E" w:rsidRPr="000D190F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0D190F">
        <w:rPr>
          <w:rStyle w:val="Zag11"/>
          <w:rFonts w:eastAsia="@Arial Unicode MS"/>
          <w:b/>
        </w:rPr>
        <w:lastRenderedPageBreak/>
        <w:t xml:space="preserve"> 3 класс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5180"/>
        <w:gridCol w:w="2062"/>
      </w:tblGrid>
      <w:tr w:rsidR="0015571E" w:rsidRPr="000D190F" w:rsidTr="000B5860">
        <w:trPr>
          <w:trHeight w:val="715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15571E" w:rsidRPr="000D190F" w:rsidTr="000B5860">
        <w:trPr>
          <w:trHeight w:val="472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 xml:space="preserve">Произведения русского фольклора. 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3</w:t>
            </w:r>
          </w:p>
        </w:tc>
      </w:tr>
      <w:tr w:rsidR="0015571E" w:rsidRPr="000D190F" w:rsidTr="000B5860">
        <w:trPr>
          <w:trHeight w:val="973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2.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3</w:t>
            </w:r>
          </w:p>
        </w:tc>
      </w:tr>
      <w:tr w:rsidR="0015571E" w:rsidRPr="000D190F" w:rsidTr="000B5860">
        <w:trPr>
          <w:trHeight w:val="715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 xml:space="preserve">3. 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Стихи русских поэтов о Родине и родной природе.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3</w:t>
            </w:r>
          </w:p>
        </w:tc>
      </w:tr>
      <w:tr w:rsidR="0015571E" w:rsidRPr="000D190F" w:rsidTr="000B5860">
        <w:trPr>
          <w:trHeight w:val="472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Произведения о людях, о профессиях.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2</w:t>
            </w:r>
          </w:p>
        </w:tc>
      </w:tr>
      <w:tr w:rsidR="0015571E" w:rsidRPr="000D190F" w:rsidTr="000B5860">
        <w:trPr>
          <w:trHeight w:val="715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5.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Художественные и исторические рассказы и очерки.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2</w:t>
            </w:r>
          </w:p>
        </w:tc>
      </w:tr>
      <w:tr w:rsidR="0015571E" w:rsidRPr="000D190F" w:rsidTr="000B5860">
        <w:trPr>
          <w:trHeight w:val="730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6.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Драматические произведения (пьесы) для детей.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2</w:t>
            </w:r>
          </w:p>
        </w:tc>
      </w:tr>
      <w:tr w:rsidR="0015571E" w:rsidRPr="000D190F" w:rsidTr="000B5860">
        <w:trPr>
          <w:trHeight w:val="486"/>
        </w:trPr>
        <w:tc>
          <w:tcPr>
            <w:tcW w:w="207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7.</w:t>
            </w:r>
          </w:p>
        </w:tc>
        <w:tc>
          <w:tcPr>
            <w:tcW w:w="5180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 xml:space="preserve">Детям о писателях и поэтах. </w:t>
            </w:r>
          </w:p>
        </w:tc>
        <w:tc>
          <w:tcPr>
            <w:tcW w:w="2062" w:type="dxa"/>
          </w:tcPr>
          <w:p w:rsidR="0015571E" w:rsidRPr="000D190F" w:rsidRDefault="0015571E" w:rsidP="00B5675B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1</w:t>
            </w:r>
          </w:p>
        </w:tc>
      </w:tr>
    </w:tbl>
    <w:p w:rsidR="0015571E" w:rsidRPr="000D190F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15571E" w:rsidRPr="000D190F" w:rsidRDefault="0015571E" w:rsidP="000B5860">
      <w:pPr>
        <w:tabs>
          <w:tab w:val="left" w:leader="dot" w:pos="624"/>
        </w:tabs>
        <w:spacing w:line="360" w:lineRule="auto"/>
        <w:ind w:firstLine="709"/>
        <w:jc w:val="both"/>
      </w:pPr>
      <w:r w:rsidRPr="000D190F">
        <w:rPr>
          <w:rStyle w:val="Zag11"/>
          <w:rFonts w:eastAsia="@Arial Unicode MS"/>
          <w:b/>
        </w:rPr>
        <w:t xml:space="preserve">                                       </w:t>
      </w:r>
    </w:p>
    <w:p w:rsidR="0015571E" w:rsidRPr="000D190F" w:rsidRDefault="0015571E" w:rsidP="00EA7F98">
      <w:pPr>
        <w:ind w:hanging="709"/>
        <w:jc w:val="both"/>
      </w:pPr>
      <w:bookmarkStart w:id="4" w:name="_GoBack"/>
      <w:bookmarkEnd w:id="4"/>
    </w:p>
    <w:sectPr w:rsidR="0015571E" w:rsidRPr="000D190F" w:rsidSect="0072327E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9B" w:rsidRDefault="00123C9B" w:rsidP="0029258C">
      <w:r>
        <w:separator/>
      </w:r>
    </w:p>
  </w:endnote>
  <w:endnote w:type="continuationSeparator" w:id="0">
    <w:p w:rsidR="00123C9B" w:rsidRDefault="00123C9B" w:rsidP="0029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9B" w:rsidRDefault="00123C9B" w:rsidP="0029258C">
      <w:r>
        <w:separator/>
      </w:r>
    </w:p>
  </w:footnote>
  <w:footnote w:type="continuationSeparator" w:id="0">
    <w:p w:rsidR="00123C9B" w:rsidRDefault="00123C9B" w:rsidP="0029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58C"/>
    <w:rsid w:val="00023C59"/>
    <w:rsid w:val="000B5860"/>
    <w:rsid w:val="000C3C4F"/>
    <w:rsid w:val="000D190F"/>
    <w:rsid w:val="000E3140"/>
    <w:rsid w:val="00123C9B"/>
    <w:rsid w:val="00136BB7"/>
    <w:rsid w:val="0015571E"/>
    <w:rsid w:val="001E6B74"/>
    <w:rsid w:val="00207E47"/>
    <w:rsid w:val="0029258C"/>
    <w:rsid w:val="00372814"/>
    <w:rsid w:val="0037741C"/>
    <w:rsid w:val="003777D6"/>
    <w:rsid w:val="00482F43"/>
    <w:rsid w:val="004F7BB7"/>
    <w:rsid w:val="005952FB"/>
    <w:rsid w:val="005A6F4B"/>
    <w:rsid w:val="006B6179"/>
    <w:rsid w:val="0072327E"/>
    <w:rsid w:val="007A3FC3"/>
    <w:rsid w:val="00884D4E"/>
    <w:rsid w:val="0089220C"/>
    <w:rsid w:val="00975DFC"/>
    <w:rsid w:val="009D44F8"/>
    <w:rsid w:val="009D766B"/>
    <w:rsid w:val="009E70DA"/>
    <w:rsid w:val="00A37695"/>
    <w:rsid w:val="00A70EC3"/>
    <w:rsid w:val="00AA3891"/>
    <w:rsid w:val="00AD01DF"/>
    <w:rsid w:val="00AE6450"/>
    <w:rsid w:val="00B5675B"/>
    <w:rsid w:val="00BB392E"/>
    <w:rsid w:val="00C6787E"/>
    <w:rsid w:val="00C80B50"/>
    <w:rsid w:val="00CD216C"/>
    <w:rsid w:val="00D21036"/>
    <w:rsid w:val="00DC73D2"/>
    <w:rsid w:val="00EA7F98"/>
    <w:rsid w:val="00F25258"/>
    <w:rsid w:val="00F74604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5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29258C"/>
    <w:rPr>
      <w:color w:val="000000"/>
      <w:w w:val="100"/>
    </w:rPr>
  </w:style>
  <w:style w:type="paragraph" w:styleId="a3">
    <w:name w:val="footnote text"/>
    <w:basedOn w:val="a"/>
    <w:link w:val="a4"/>
    <w:uiPriority w:val="99"/>
    <w:semiHidden/>
    <w:rsid w:val="0029258C"/>
  </w:style>
  <w:style w:type="character" w:customStyle="1" w:styleId="a4">
    <w:name w:val="Текст сноски Знак"/>
    <w:basedOn w:val="a0"/>
    <w:link w:val="a3"/>
    <w:uiPriority w:val="99"/>
    <w:semiHidden/>
    <w:locked/>
    <w:rsid w:val="0029258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29258C"/>
    <w:rPr>
      <w:rFonts w:cs="Times New Roman"/>
      <w:vertAlign w:val="superscript"/>
    </w:rPr>
  </w:style>
  <w:style w:type="paragraph" w:customStyle="1" w:styleId="a6">
    <w:name w:val="Основной"/>
    <w:basedOn w:val="a"/>
    <w:link w:val="a7"/>
    <w:uiPriority w:val="99"/>
    <w:rsid w:val="0029258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/>
    </w:rPr>
  </w:style>
  <w:style w:type="character" w:customStyle="1" w:styleId="a7">
    <w:name w:val="Основной Знак"/>
    <w:link w:val="a6"/>
    <w:uiPriority w:val="99"/>
    <w:locked/>
    <w:rsid w:val="0029258C"/>
    <w:rPr>
      <w:rFonts w:ascii="NewtonCSanPin" w:hAnsi="NewtonCSanPin"/>
      <w:color w:val="000000"/>
      <w:sz w:val="21"/>
      <w:lang w:eastAsia="ru-RU"/>
    </w:rPr>
  </w:style>
  <w:style w:type="paragraph" w:customStyle="1" w:styleId="4">
    <w:name w:val="Заг 4"/>
    <w:basedOn w:val="a"/>
    <w:uiPriority w:val="99"/>
    <w:rsid w:val="002925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uiPriority w:val="99"/>
    <w:rsid w:val="0029258C"/>
    <w:rPr>
      <w:i/>
      <w:iCs/>
    </w:rPr>
  </w:style>
  <w:style w:type="paragraph" w:customStyle="1" w:styleId="21">
    <w:name w:val="Средняя сетка 21"/>
    <w:basedOn w:val="a"/>
    <w:uiPriority w:val="99"/>
    <w:rsid w:val="0029258C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9">
    <w:name w:val="Subtitle"/>
    <w:basedOn w:val="a"/>
    <w:next w:val="a"/>
    <w:link w:val="aa"/>
    <w:uiPriority w:val="99"/>
    <w:qFormat/>
    <w:rsid w:val="0029258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29258C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2925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b">
    <w:name w:val="Hyperlink"/>
    <w:basedOn w:val="a0"/>
    <w:uiPriority w:val="99"/>
    <w:semiHidden/>
    <w:rsid w:val="005952F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5952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AFF7-B35A-4CF6-8BD7-35BDB1A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КСШ</cp:lastModifiedBy>
  <cp:revision>18</cp:revision>
  <dcterms:created xsi:type="dcterms:W3CDTF">2003-12-31T21:44:00Z</dcterms:created>
  <dcterms:modified xsi:type="dcterms:W3CDTF">2019-09-12T08:37:00Z</dcterms:modified>
</cp:coreProperties>
</file>